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76615BD4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3E0C65">
        <w:rPr>
          <w:b/>
          <w:bCs/>
          <w:color w:val="000000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3E0C65">
        <w:rPr>
          <w:color w:val="000000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325CC">
        <w:rPr>
          <w:color w:val="000000"/>
          <w:sz w:val="23"/>
          <w:szCs w:val="23"/>
        </w:rPr>
        <w:t xml:space="preserve">  зем-19 от 20</w:t>
      </w:r>
      <w:r w:rsidR="00E95657" w:rsidRPr="003E0C65">
        <w:rPr>
          <w:color w:val="000000"/>
          <w:sz w:val="23"/>
          <w:szCs w:val="23"/>
        </w:rPr>
        <w:t>.01.202</w:t>
      </w:r>
      <w:r w:rsidR="003325CC">
        <w:rPr>
          <w:color w:val="000000"/>
          <w:sz w:val="23"/>
          <w:szCs w:val="23"/>
        </w:rPr>
        <w:t>1</w:t>
      </w:r>
      <w:r w:rsidR="00E95657" w:rsidRPr="003E0C65">
        <w:rPr>
          <w:color w:val="000000"/>
          <w:sz w:val="23"/>
          <w:szCs w:val="23"/>
        </w:rPr>
        <w:t>г</w:t>
      </w:r>
      <w:r w:rsidR="005E3B29" w:rsidRPr="003E0C65">
        <w:rPr>
          <w:color w:val="000000"/>
          <w:sz w:val="23"/>
          <w:szCs w:val="23"/>
        </w:rPr>
        <w:t xml:space="preserve">, </w:t>
      </w:r>
      <w:r w:rsidRPr="003E0C65">
        <w:rPr>
          <w:color w:val="000000"/>
          <w:sz w:val="23"/>
          <w:szCs w:val="23"/>
        </w:rPr>
        <w:t xml:space="preserve">именуемый </w:t>
      </w:r>
      <w:r w:rsidRPr="003E0C65">
        <w:rPr>
          <w:b/>
          <w:bCs/>
          <w:color w:val="000000"/>
          <w:sz w:val="23"/>
          <w:szCs w:val="23"/>
        </w:rPr>
        <w:t xml:space="preserve">"Арендодатель", </w:t>
      </w:r>
      <w:r w:rsidRPr="003E0C65">
        <w:rPr>
          <w:color w:val="000000"/>
          <w:sz w:val="23"/>
          <w:szCs w:val="23"/>
        </w:rPr>
        <w:t xml:space="preserve">с одной стороны, и </w:t>
      </w:r>
      <w:r w:rsidR="002A32B5" w:rsidRPr="003E0C65">
        <w:rPr>
          <w:b/>
          <w:color w:val="000000"/>
          <w:sz w:val="23"/>
          <w:szCs w:val="23"/>
        </w:rPr>
        <w:fldChar w:fldCharType="begin"/>
      </w:r>
      <w:r w:rsidR="002A32B5" w:rsidRPr="003E0C65">
        <w:rPr>
          <w:b/>
          <w:color w:val="000000"/>
          <w:sz w:val="23"/>
          <w:szCs w:val="23"/>
        </w:rPr>
        <w:instrText>DOCVARIABLE "SP_FUNC:</w:instrText>
      </w:r>
      <w:r w:rsidR="002A32B5" w:rsidRPr="003E0C65">
        <w:rPr>
          <w:color w:val="000000"/>
          <w:sz w:val="23"/>
          <w:szCs w:val="23"/>
        </w:rPr>
        <w:instrText xml:space="preserve"> </w:instrText>
      </w:r>
      <w:r w:rsidR="002A32B5" w:rsidRPr="003E0C65">
        <w:rPr>
          <w:b/>
          <w:color w:val="000000"/>
          <w:sz w:val="23"/>
          <w:szCs w:val="23"/>
        </w:rPr>
        <w:instrText xml:space="preserve">GetInfo_Ar (CONTEXT)" \* MERGEFORMAT </w:instrText>
      </w:r>
      <w:r w:rsidR="002A32B5" w:rsidRPr="003E0C65">
        <w:rPr>
          <w:b/>
          <w:color w:val="000000"/>
          <w:sz w:val="23"/>
          <w:szCs w:val="23"/>
        </w:rPr>
        <w:fldChar w:fldCharType="separate"/>
      </w:r>
      <w:r w:rsidR="00084910" w:rsidRPr="003E0C65">
        <w:rPr>
          <w:b/>
          <w:color w:val="000000"/>
          <w:sz w:val="23"/>
          <w:szCs w:val="23"/>
        </w:rPr>
        <w:t>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 года рождения, место рождения </w:t>
      </w:r>
      <w:r w:rsidR="00084910" w:rsidRPr="003E0C65">
        <w:rPr>
          <w:b/>
          <w:color w:val="000000"/>
          <w:sz w:val="23"/>
          <w:szCs w:val="23"/>
        </w:rPr>
        <w:t>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пол </w:t>
      </w:r>
      <w:r w:rsidR="00084910" w:rsidRPr="003E0C65">
        <w:rPr>
          <w:b/>
          <w:color w:val="000000"/>
          <w:sz w:val="23"/>
          <w:szCs w:val="23"/>
        </w:rPr>
        <w:t>______________</w:t>
      </w:r>
      <w:r w:rsidR="00E95657" w:rsidRPr="003E0C65">
        <w:rPr>
          <w:b/>
          <w:color w:val="000000"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паспорт: </w:t>
      </w:r>
      <w:r w:rsidR="00084910" w:rsidRPr="003E0C65">
        <w:rPr>
          <w:b/>
          <w:color w:val="000000"/>
          <w:sz w:val="23"/>
          <w:szCs w:val="23"/>
        </w:rPr>
        <w:t>____________________</w:t>
      </w:r>
      <w:r w:rsidR="00E95657" w:rsidRPr="003E0C65">
        <w:rPr>
          <w:b/>
          <w:color w:val="000000"/>
          <w:sz w:val="23"/>
          <w:szCs w:val="23"/>
        </w:rPr>
        <w:t xml:space="preserve"> выдан: </w:t>
      </w:r>
      <w:r w:rsidR="00084910" w:rsidRPr="003E0C65">
        <w:rPr>
          <w:b/>
          <w:color w:val="000000"/>
          <w:sz w:val="23"/>
          <w:szCs w:val="23"/>
        </w:rPr>
        <w:t>__________________________________________________________</w:t>
      </w:r>
      <w:r w:rsidR="00E95657" w:rsidRPr="003E0C65">
        <w:rPr>
          <w:b/>
          <w:color w:val="000000"/>
          <w:sz w:val="23"/>
          <w:szCs w:val="23"/>
        </w:rPr>
        <w:t xml:space="preserve">, именуемый в дальнейшем «Арендатор», </w:t>
      </w:r>
      <w:r w:rsidR="002A32B5" w:rsidRPr="003E0C65">
        <w:rPr>
          <w:b/>
          <w:color w:val="000000"/>
          <w:sz w:val="23"/>
          <w:szCs w:val="23"/>
        </w:rPr>
        <w:fldChar w:fldCharType="end"/>
      </w:r>
      <w:r w:rsidRPr="003E0C65">
        <w:rPr>
          <w:b/>
          <w:bCs/>
          <w:color w:val="000000"/>
          <w:sz w:val="23"/>
          <w:szCs w:val="23"/>
        </w:rPr>
        <w:t xml:space="preserve"> </w:t>
      </w:r>
      <w:r w:rsidRPr="003E0C65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3E0C65">
        <w:rPr>
          <w:b/>
          <w:i/>
          <w:iCs/>
          <w:color w:val="000000"/>
          <w:sz w:val="23"/>
          <w:szCs w:val="23"/>
        </w:rPr>
        <w:t xml:space="preserve">договор </w:t>
      </w:r>
      <w:r w:rsidRPr="003E0C65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3E0C65">
        <w:rPr>
          <w:b/>
          <w:i/>
          <w:iCs/>
          <w:color w:val="000000"/>
          <w:sz w:val="23"/>
          <w:szCs w:val="23"/>
        </w:rPr>
        <w:t>нижеследующем</w:t>
      </w:r>
      <w:r w:rsidRPr="003E0C65">
        <w:rPr>
          <w:i/>
          <w:iCs/>
          <w:color w:val="000000"/>
          <w:sz w:val="23"/>
          <w:szCs w:val="23"/>
        </w:rPr>
        <w:t>:</w:t>
      </w:r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485EA8">
        <w:fldChar w:fldCharType="begin"/>
      </w:r>
      <w:r w:rsidR="00485EA8">
        <w:instrText>DOCVARIABLE "SP_FUNC:GetVivodO</w:instrText>
      </w:r>
      <w:r w:rsidR="00485EA8">
        <w:instrText xml:space="preserve">jectov(CONTEXT)"  \* MERGEFORMAT </w:instrText>
      </w:r>
      <w:r w:rsidR="00485EA8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r w:rsidR="00E95657" w:rsidRPr="00E95657">
        <w:t xml:space="preserve">  .</w:t>
      </w:r>
      <w:r w:rsidR="00485EA8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485EA8">
        <w:fldChar w:fldCharType="begin"/>
      </w:r>
      <w:r w:rsidR="00485EA8">
        <w:instrText xml:space="preserve">DOCVARIABLE "SP_FUNC: GetObjectRegin (CONTEXT)" \* MERGEFORMAT </w:instrText>
      </w:r>
      <w:r w:rsidR="00485EA8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проведении аукциона на право заключения договора аренды земельного участка»</w:t>
      </w:r>
      <w:r w:rsidR="00485EA8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05FC3679" w:rsidR="00193CC7" w:rsidRPr="003E0C65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3E0C65"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485EA8">
        <w:t>5</w:t>
      </w:r>
      <w:r w:rsidRPr="003E0C65">
        <w:t xml:space="preserve"> Договора.(за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p w14:paraId="6E026423" w14:textId="7FE55B7C" w:rsidR="00830FCE" w:rsidRDefault="00830FCE" w:rsidP="00830FCE">
      <w:pPr>
        <w:pStyle w:val="1"/>
      </w:pPr>
      <w:bookmarkStart w:id="2" w:name="_GoBack"/>
      <w:bookmarkEnd w:id="0"/>
      <w:bookmarkEnd w:id="1"/>
      <w:bookmarkEnd w:id="2"/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3E0C65" w:rsidRDefault="00A407D6" w:rsidP="00830FCE">
      <w:pPr>
        <w:pStyle w:val="2"/>
      </w:pPr>
      <w:r w:rsidRPr="0045600C">
        <w:t xml:space="preserve">В </w:t>
      </w:r>
      <w:r w:rsidRPr="003E0C65">
        <w:t>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3E0C65" w:rsidRDefault="00A407D6" w:rsidP="00830FCE">
      <w:pPr>
        <w:pStyle w:val="2"/>
      </w:pPr>
      <w:r w:rsidRPr="003E0C65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3E0C65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3E0C65">
        <w:rPr>
          <w:bCs/>
          <w:color w:val="000000"/>
          <w:sz w:val="24"/>
          <w:szCs w:val="24"/>
        </w:rPr>
        <w:t>3.2.</w:t>
      </w:r>
      <w:r w:rsidRPr="003E0C65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3E0C65">
        <w:rPr>
          <w:color w:val="000000"/>
          <w:sz w:val="24"/>
          <w:szCs w:val="24"/>
        </w:rPr>
        <w:t>.1.</w:t>
      </w:r>
      <w:r w:rsidRPr="003E0C65">
        <w:rPr>
          <w:color w:val="000000"/>
          <w:sz w:val="24"/>
          <w:szCs w:val="24"/>
        </w:rPr>
        <w:tab/>
      </w:r>
      <w:r w:rsidRPr="003E0C65">
        <w:rPr>
          <w:color w:val="000000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Использовать </w:t>
      </w:r>
      <w:r w:rsidR="00A407D6" w:rsidRPr="003E0C65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3E0C65">
        <w:t xml:space="preserve"> </w:t>
      </w:r>
    </w:p>
    <w:p w14:paraId="5E806432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3E0C65">
        <w:t xml:space="preserve"> </w:t>
      </w:r>
    </w:p>
    <w:p w14:paraId="65B6ACBC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3E0C65">
        <w:t xml:space="preserve"> </w:t>
      </w:r>
    </w:p>
    <w:p w14:paraId="7A496F75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3E0C65">
        <w:t xml:space="preserve"> </w:t>
      </w:r>
    </w:p>
    <w:p w14:paraId="10D7DDB4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Не нарушать права других землепользователей и природопользователей.</w:t>
      </w:r>
      <w:r w:rsidR="00AA66DC" w:rsidRPr="003E0C65">
        <w:t xml:space="preserve"> </w:t>
      </w:r>
    </w:p>
    <w:p w14:paraId="030C1BBD" w14:textId="77777777" w:rsidR="00AA66DC" w:rsidRPr="003E0C65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3E0C65"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3E0C65">
        <w:t xml:space="preserve">Обеспечивать </w:t>
      </w:r>
      <w:r w:rsidR="00A407D6" w:rsidRPr="003E0C65"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3E0C65">
        <w:t>нию</w:t>
      </w:r>
      <w:r w:rsidR="00AA66DC">
        <w:t xml:space="preserve"> беспрепятственный доступ на </w:t>
      </w:r>
    </w:p>
    <w:p w14:paraId="767D0F81" w14:textId="721E8033" w:rsidR="00AA66DC" w:rsidRDefault="00CD512E" w:rsidP="00CD512E">
      <w:pPr>
        <w:pStyle w:val="3"/>
        <w:ind w:left="567"/>
      </w:pPr>
      <w:r>
        <w:rPr>
          <w:lang w:val="en-US"/>
        </w:rPr>
        <w:lastRenderedPageBreak/>
        <w:t>o</w:t>
      </w:r>
      <w:r w:rsidR="00A407D6" w:rsidRPr="0045600C">
        <w:t>бъект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3E0C65" w:rsidRDefault="00AA66DC" w:rsidP="003D34E7">
      <w:pPr>
        <w:pStyle w:val="3"/>
        <w:ind w:left="567" w:hanging="425"/>
      </w:pPr>
      <w:r>
        <w:t xml:space="preserve">   4.2.1</w:t>
      </w:r>
      <w:r w:rsidR="00CD512E" w:rsidRPr="00D51A7B">
        <w:t>5</w:t>
      </w:r>
      <w:r w:rsidRPr="003E0C65">
        <w:t xml:space="preserve">. </w:t>
      </w:r>
      <w:r w:rsidR="00782D4F" w:rsidRPr="003E0C65">
        <w:t xml:space="preserve">В случае отчуждения (продажи, дарения, мены, передачи) </w:t>
      </w:r>
      <w:r w:rsidR="009E5744" w:rsidRPr="003E0C65">
        <w:t>объекта капитального строительства</w:t>
      </w:r>
      <w:r w:rsidR="00782D4F" w:rsidRPr="003E0C65">
        <w:t>, расположенного на арендуемом Объекте, другому юридическому или физическому лицу в срок не позднее 5</w:t>
      </w:r>
      <w:r w:rsidR="00084910" w:rsidRPr="003E0C65">
        <w:t xml:space="preserve"> </w:t>
      </w:r>
      <w:r w:rsidR="00752866" w:rsidRPr="003E0C65">
        <w:t>рабочих</w:t>
      </w:r>
      <w:r w:rsidR="00782D4F" w:rsidRPr="003E0C65">
        <w:t xml:space="preserve"> дней после государственной регистрации  сделки уведомить об этом Арендодателя</w:t>
      </w:r>
      <w:r w:rsidR="001C6F32" w:rsidRPr="003E0C65"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3E0C65">
        <w:t>0</w:t>
      </w:r>
      <w:r w:rsidR="001C6F32" w:rsidRPr="003E0C65">
        <w:t xml:space="preserve"> </w:t>
      </w:r>
      <w:r w:rsidR="00752866" w:rsidRPr="003E0C65">
        <w:t>рабочих</w:t>
      </w:r>
      <w:r w:rsidR="001C6F32" w:rsidRPr="003E0C65">
        <w:t xml:space="preserve"> дней обратиться за оформлением прав на Объект.</w:t>
      </w:r>
    </w:p>
    <w:p w14:paraId="4ED2B35A" w14:textId="73C1AA0D" w:rsidR="00E52809" w:rsidRPr="003E0C65" w:rsidRDefault="00AA66DC" w:rsidP="003D34E7">
      <w:pPr>
        <w:pStyle w:val="3"/>
        <w:ind w:left="567" w:hanging="425"/>
      </w:pPr>
      <w:r w:rsidRPr="003E0C65">
        <w:t xml:space="preserve">   4.2.1</w:t>
      </w:r>
      <w:r w:rsidR="00CD512E" w:rsidRPr="003E0C65">
        <w:t>6</w:t>
      </w:r>
      <w:r w:rsidRPr="003E0C65">
        <w:t xml:space="preserve">. </w:t>
      </w:r>
      <w:r w:rsidR="00782D4F" w:rsidRPr="003E0C65">
        <w:t xml:space="preserve">Письменно </w:t>
      </w:r>
      <w:r w:rsidR="009E5744" w:rsidRPr="003E0C65"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3E0C65" w:rsidRDefault="009029D6" w:rsidP="009029D6">
      <w:pPr>
        <w:pStyle w:val="2"/>
      </w:pPr>
      <w:r w:rsidRPr="003E0C65">
        <w:rPr>
          <w:b/>
        </w:rPr>
        <w:t>Арендатор не вправе</w:t>
      </w:r>
      <w:r w:rsidR="00AF4A71" w:rsidRPr="003E0C65">
        <w:t xml:space="preserve"> передавать свои права и обязанности по договору аренды земельных участков третьим лицам, а также осуществлять перевод долга по обязательствам возникшим из заключенного на торгах договора;</w:t>
      </w:r>
    </w:p>
    <w:p w14:paraId="5AF659D7" w14:textId="35055F78" w:rsidR="00AF4A71" w:rsidRPr="003E0C65" w:rsidRDefault="00AF4A71" w:rsidP="009029D6">
      <w:pPr>
        <w:pStyle w:val="2"/>
      </w:pPr>
      <w:r w:rsidRPr="003E0C65">
        <w:rPr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3E0C65" w:rsidRDefault="00AF4A71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Pr="003E0C65" w:rsidRDefault="006844BF" w:rsidP="00AF4A71">
      <w:pPr>
        <w:widowControl/>
        <w:ind w:left="426" w:hanging="426"/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4138FAAF" w14:textId="1152267A" w:rsidR="00DC3F6E" w:rsidRPr="00DC3F6E" w:rsidRDefault="00D51A7B" w:rsidP="00DC3F6E">
      <w:pPr>
        <w:widowControl/>
        <w:ind w:left="426" w:hanging="426"/>
        <w:jc w:val="both"/>
        <w:rPr>
          <w:b/>
          <w:color w:val="000000"/>
          <w:sz w:val="24"/>
          <w:szCs w:val="24"/>
        </w:rPr>
      </w:pPr>
      <w:r w:rsidRPr="003E0C65">
        <w:rPr>
          <w:b/>
          <w:color w:val="000000"/>
          <w:sz w:val="24"/>
          <w:szCs w:val="24"/>
        </w:rPr>
        <w:t>6.5.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 w:rsidR="00D47E1D">
        <w:t xml:space="preserve"> </w:t>
      </w:r>
      <w:r w:rsidR="004928A4">
        <w:rPr>
          <w:b/>
          <w:color w:val="000000"/>
          <w:sz w:val="24"/>
          <w:szCs w:val="24"/>
        </w:rPr>
        <w:t xml:space="preserve"> </w:t>
      </w:r>
      <w:r w:rsidR="00DC3F6E" w:rsidRPr="00DC3F6E">
        <w:rPr>
          <w:sz w:val="24"/>
          <w:szCs w:val="24"/>
        </w:rPr>
        <w:t>По краю земельного участка проходит охранная зона  ЗОУИТ74:25-6.1306 .Охранная зона ВЛИ-0,4 кВ №4 ТП-247.</w:t>
      </w:r>
    </w:p>
    <w:p w14:paraId="5AD34991" w14:textId="179ACC32" w:rsidR="00DC3F6E" w:rsidRDefault="00DC3F6E" w:rsidP="00DC3F6E">
      <w:pPr>
        <w:widowControl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DC3F6E">
        <w:rPr>
          <w:sz w:val="24"/>
          <w:szCs w:val="24"/>
        </w:rPr>
        <w:t xml:space="preserve">Ограничения установлены пунктами 8, 10, 11 Правил установления охранных зон объектов электросетевого хоз-ва и особых условий использования земельных участков, расположенных в границах таких зон, утвержденных Постановлением Правительства РФ №160 от 24.02.2009 г. В охранных зонах запрещается осуществлять любые действия, </w:t>
      </w:r>
      <w:r w:rsidRPr="00DC3F6E">
        <w:rPr>
          <w:sz w:val="24"/>
          <w:szCs w:val="24"/>
        </w:rPr>
        <w:lastRenderedPageBreak/>
        <w:t>которые могут нарушить безопасную работу объектов электросетевого хоз-ва, в т.ч.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т.ч. ; а) набрасывать на провода и опоры ВЛ электропередачи посторонние предметы, а также подниматься на опоры ВЛ электропередачи  ; б)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электросетевого хоз-ва, а также проводить любые работы и возводить сооружения, которые могут препятствовать доступу к объектам электросетевого хоз-ва, без создания необходимых для такого доступа проходов и подъездов; в) находиться в пределах огороженной территории и помещениях РУ и ПС, открывать двери и люки РУ и ПС,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РУ, ПС, ВЛ электропередачи, а также в охранных зонах КЛ электропередачи;г) размещать свалки;д) производить работы ударными механизмами, сбрасывать тяжести массой свыше 5 т, производить сброс и слив едких и коррозионных веществ и ГСМ (в охранных зонах подземных КЛ электропередачи).&amp;#x0d; В пределах охранных зон без письменного решения о согласовании сетевых организаций юр. и физ. лицам запрещаются; а) строительство, капитальный ремонт, реконструкция или снос зданий и сооружений;; б) горные, взрывные, мелиоративные работы, в т.ч. связанные с временным затоплением земель; в) посадка и вырубка деревьев и кустарников; г) дноуглубительные, землечерпальные и погрузочно-разгрузочные работы, добыча рыбы, др. водных животных и растений придонными орудиями лова, устройство водопоев, колка и заготовка льда (в охранных зонах подводных КЛ электропередачи);д) проход судов, у которых расстояние по вертикали от верхнего крайнего габарита с грузом или без груза до нижней точки провеса проводов переходов ВЛ электропередачи через водоемы менее миним. допустимого расстояния, в т.ч. с учетом максим. уровня подъема воды при паводке;; е) проезд машин и механизмов, имеющих общую высоту с грузом или без груза от поверхности дороги более 4,5 м (в охранных зонах ВЛ электропередачи) ; ж) земляные работы на глубине более 0,3 м (на вспахиваемых землях на глубине более 0,45 м), а также планировка грунта (в охранных зонах подземных КЛ электропередачи); з) полив с/х культур в случае, если высота струи воды может составить свыше 3 м (в охранных зонах ВЛ электропередачи); и) полевые с/х работы с применением с/х машин и оборудования высотой более 4 м (в охранных зонах ВЛ электропередачи) или полевые с/х работы, связанные с вспашкой земли (в охранных зонах КЛ электропередачи) ; В охранных зонах, установленных для объектов электросетевого хоз-ва напряжением до 1000 вольт, помимо действий, предусмотренных п.10 Правил, без письменного решения о согласовании сетевых организаций запрещается;  а)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 (в охранных зонах ВЛ электропередачи); б) складировать или размещать хранилища любых материалов, в т.ч. ГСМ; в)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охранных зонах подводных КЛ электропередачи).</w:t>
      </w:r>
    </w:p>
    <w:p w14:paraId="762EF1A2" w14:textId="407F0E0E" w:rsidR="00D47E1D" w:rsidRPr="004928A4" w:rsidRDefault="00D47E1D" w:rsidP="00DC3F6E">
      <w:pPr>
        <w:widowControl/>
        <w:jc w:val="both"/>
      </w:pPr>
    </w:p>
    <w:p w14:paraId="01F8D93A" w14:textId="27D254D5" w:rsidR="004928A4" w:rsidRDefault="00D47E1D" w:rsidP="004928A4">
      <w:pPr>
        <w:widowControl/>
        <w:ind w:left="426" w:hanging="426"/>
        <w:jc w:val="both"/>
      </w:pPr>
      <w:r>
        <w:t xml:space="preserve">         </w:t>
      </w:r>
    </w:p>
    <w:p w14:paraId="4ED2B363" w14:textId="7E4591A1" w:rsidR="00E52809" w:rsidRPr="009029D6" w:rsidRDefault="00E52809" w:rsidP="004C281D">
      <w:pPr>
        <w:pStyle w:val="1"/>
      </w:pPr>
      <w:r w:rsidRPr="009029D6">
        <w:t>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3E0C65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 xml:space="preserve">Досрочно в судебном </w:t>
      </w:r>
      <w:r w:rsidRPr="003E0C65">
        <w:t xml:space="preserve">порядке по требованию Арендатора в </w:t>
      </w:r>
      <w:r w:rsidR="00084910" w:rsidRPr="003E0C65">
        <w:t xml:space="preserve">соответствии со </w:t>
      </w:r>
      <w:r w:rsidRPr="003E0C65">
        <w:t>ст. 620 ГК РФ.</w:t>
      </w:r>
      <w:r w:rsidR="009029D6" w:rsidRPr="003E0C65">
        <w:t xml:space="preserve"> </w:t>
      </w:r>
    </w:p>
    <w:p w14:paraId="4BA0E07B" w14:textId="5360D18A" w:rsidR="007E19EB" w:rsidRPr="003E0C65" w:rsidRDefault="007C4EC2" w:rsidP="00B43455">
      <w:pPr>
        <w:pStyle w:val="2"/>
        <w:numPr>
          <w:ilvl w:val="2"/>
          <w:numId w:val="29"/>
        </w:numPr>
        <w:ind w:left="567" w:hanging="567"/>
      </w:pPr>
      <w:r w:rsidRPr="003E0C65">
        <w:t xml:space="preserve"> </w:t>
      </w:r>
      <w:r w:rsidR="004330BD" w:rsidRPr="003E0C65"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3E0C65">
        <w:t>установленным п.п. 7.</w:t>
      </w:r>
      <w:r w:rsidR="00D03316" w:rsidRPr="003E0C65">
        <w:t>2</w:t>
      </w:r>
      <w:r w:rsidR="00752866" w:rsidRPr="003E0C65">
        <w:t xml:space="preserve">. - </w:t>
      </w:r>
      <w:r w:rsidR="007E19EB" w:rsidRPr="003E0C65">
        <w:t>7.</w:t>
      </w:r>
      <w:r w:rsidR="00D03316" w:rsidRPr="003E0C65">
        <w:t>4</w:t>
      </w:r>
      <w:r w:rsidR="007E19EB" w:rsidRPr="003E0C65">
        <w:t>.</w:t>
      </w:r>
      <w:r w:rsidRPr="003E0C65">
        <w:t xml:space="preserve"> Договора, Арендодатель должен известит</w:t>
      </w:r>
      <w:r w:rsidR="00752866" w:rsidRPr="003E0C65">
        <w:t>ь Арендатора не менее, чем за 10 рабочих</w:t>
      </w:r>
      <w:r w:rsidRPr="003E0C65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Арендодатель: Комитет по управлению имуществом Златоустовского городского округа, адрес: 456200, Челябинская область, г. Златоуст, ул.Таганайская,1,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Свидетельство о внесении в Единый государственный реестр юридических лиц, серия 74  №001017682, зарегистрировано Администрацией г.Златоуста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71EAB329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Получатель - УФК по Челябинской области</w:t>
      </w:r>
    </w:p>
    <w:p w14:paraId="53E817DE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(КУИ ЗГО)</w:t>
      </w:r>
    </w:p>
    <w:p w14:paraId="09E86FC0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ИНН 7404009308, КПП 740401001</w:t>
      </w:r>
    </w:p>
    <w:p w14:paraId="3513D2E5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Р/счет  03100643000000016900,</w:t>
      </w:r>
    </w:p>
    <w:p w14:paraId="548E733B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14:paraId="77E788AE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lastRenderedPageBreak/>
        <w:t>Номер счета банка получателя средств, кор.счета 40102810645370000062</w:t>
      </w:r>
    </w:p>
    <w:p w14:paraId="08736AC8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БИК 017501500</w:t>
      </w:r>
    </w:p>
    <w:p w14:paraId="4ED43FF7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КБК 118 1 11 050 1204 0000 120</w:t>
      </w:r>
    </w:p>
    <w:p w14:paraId="3FA6C13F" w14:textId="77777777" w:rsidR="003325CC" w:rsidRP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ОКТМО 75712000</w:t>
      </w:r>
    </w:p>
    <w:p w14:paraId="7B50518B" w14:textId="77777777" w:rsidR="003325CC" w:rsidRDefault="003325CC" w:rsidP="003325CC">
      <w:pPr>
        <w:widowControl/>
        <w:shd w:val="clear" w:color="auto" w:fill="FFFFFF"/>
        <w:rPr>
          <w:sz w:val="22"/>
          <w:szCs w:val="22"/>
        </w:rPr>
      </w:pPr>
      <w:r w:rsidRPr="003325CC">
        <w:rPr>
          <w:sz w:val="22"/>
          <w:szCs w:val="22"/>
        </w:rPr>
        <w:t>Назначение платежа: арендная плата за землю №__________</w:t>
      </w:r>
    </w:p>
    <w:p w14:paraId="17A89B8C" w14:textId="77777777" w:rsidR="00A2280E" w:rsidRDefault="00A2280E" w:rsidP="003325CC">
      <w:pPr>
        <w:widowControl/>
        <w:shd w:val="clear" w:color="auto" w:fill="FFFFFF"/>
        <w:rPr>
          <w:sz w:val="22"/>
          <w:szCs w:val="22"/>
        </w:rPr>
      </w:pPr>
    </w:p>
    <w:p w14:paraId="331397EC" w14:textId="77777777" w:rsidR="00A2280E" w:rsidRPr="00A2280E" w:rsidRDefault="00A2280E" w:rsidP="00A2280E">
      <w:pPr>
        <w:widowControl/>
        <w:shd w:val="clear" w:color="auto" w:fill="FFFFFF"/>
        <w:rPr>
          <w:sz w:val="22"/>
          <w:szCs w:val="22"/>
        </w:rPr>
      </w:pPr>
    </w:p>
    <w:p w14:paraId="11B7FE6C" w14:textId="77777777" w:rsidR="00A2280E" w:rsidRPr="00A2280E" w:rsidRDefault="00A2280E" w:rsidP="00A2280E">
      <w:pPr>
        <w:widowControl/>
        <w:shd w:val="clear" w:color="auto" w:fill="FFFFFF"/>
        <w:rPr>
          <w:sz w:val="22"/>
          <w:szCs w:val="22"/>
        </w:rPr>
      </w:pPr>
      <w:r w:rsidRPr="00A2280E">
        <w:rPr>
          <w:sz w:val="22"/>
          <w:szCs w:val="22"/>
        </w:rPr>
        <w:t>Заместитель руководителя,</w:t>
      </w:r>
    </w:p>
    <w:p w14:paraId="3A64086D" w14:textId="5AA825DD" w:rsidR="00A2280E" w:rsidRDefault="00A2280E" w:rsidP="00A2280E">
      <w:pPr>
        <w:widowControl/>
        <w:shd w:val="clear" w:color="auto" w:fill="FFFFFF"/>
        <w:rPr>
          <w:sz w:val="22"/>
          <w:szCs w:val="22"/>
        </w:rPr>
      </w:pPr>
      <w:r w:rsidRPr="00A2280E">
        <w:rPr>
          <w:sz w:val="22"/>
          <w:szCs w:val="22"/>
        </w:rPr>
        <w:t>начальник отдела земельных отношений _____________________Т.О. Курчатова</w:t>
      </w:r>
      <w:r w:rsidRPr="00A2280E">
        <w:rPr>
          <w:sz w:val="22"/>
          <w:szCs w:val="22"/>
        </w:rPr>
        <w:tab/>
      </w:r>
    </w:p>
    <w:p w14:paraId="2AA40AC7" w14:textId="77777777" w:rsidR="00A2280E" w:rsidRPr="003325CC" w:rsidRDefault="00A2280E" w:rsidP="003325CC">
      <w:pPr>
        <w:widowControl/>
        <w:shd w:val="clear" w:color="auto" w:fill="FFFFFF"/>
        <w:rPr>
          <w:sz w:val="22"/>
          <w:szCs w:val="22"/>
        </w:rPr>
      </w:pPr>
    </w:p>
    <w:p w14:paraId="4ED2B386" w14:textId="77777777" w:rsidR="00035B49" w:rsidRPr="003E0C65" w:rsidRDefault="00035B49" w:rsidP="00035B49">
      <w:pPr>
        <w:jc w:val="both"/>
        <w:rPr>
          <w:color w:val="000000"/>
          <w:sz w:val="22"/>
          <w:szCs w:val="22"/>
        </w:rPr>
      </w:pPr>
      <w:r w:rsidRPr="003E0C65">
        <w:rPr>
          <w:color w:val="000000"/>
          <w:sz w:val="22"/>
          <w:szCs w:val="22"/>
        </w:rPr>
        <w:fldChar w:fldCharType="begin"/>
      </w:r>
      <w:r w:rsidRPr="003E0C65">
        <w:rPr>
          <w:color w:val="000000"/>
          <w:sz w:val="22"/>
          <w:szCs w:val="22"/>
        </w:rPr>
        <w:instrText>DOCVARIABLE "SP_FUNC:</w:instrText>
      </w:r>
      <w:r w:rsidRPr="003E0C65">
        <w:rPr>
          <w:color w:val="000000"/>
        </w:rPr>
        <w:instrText xml:space="preserve"> </w:instrText>
      </w:r>
      <w:r w:rsidRPr="003E0C65">
        <w:rPr>
          <w:color w:val="000000"/>
          <w:sz w:val="22"/>
          <w:szCs w:val="22"/>
        </w:rPr>
        <w:instrText xml:space="preserve">GetVicariousSignature (CONTEXT)" \* MERGEFORMAT </w:instrText>
      </w:r>
      <w:r w:rsidRPr="003E0C65">
        <w:rPr>
          <w:color w:val="000000"/>
          <w:sz w:val="22"/>
          <w:szCs w:val="22"/>
        </w:rPr>
        <w:fldChar w:fldCharType="separate"/>
      </w:r>
      <w:r w:rsidR="00E95657" w:rsidRPr="003E0C65">
        <w:rPr>
          <w:color w:val="000000"/>
          <w:sz w:val="22"/>
          <w:szCs w:val="22"/>
        </w:rPr>
        <w:t xml:space="preserve"> </w:t>
      </w:r>
      <w:r w:rsidRPr="003E0C65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3E0C65" w:rsidRDefault="000F2364" w:rsidP="000F2364">
      <w:pPr>
        <w:jc w:val="both"/>
        <w:rPr>
          <w:color w:val="000000"/>
          <w:sz w:val="24"/>
          <w:szCs w:val="24"/>
        </w:rPr>
      </w:pPr>
      <w:r w:rsidRPr="003E0C65">
        <w:rPr>
          <w:color w:val="000000"/>
          <w:sz w:val="22"/>
          <w:szCs w:val="22"/>
        </w:rPr>
        <w:t xml:space="preserve">                м.п.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07BC2" w14:textId="77777777" w:rsidR="001357CF" w:rsidRDefault="001357CF">
      <w:r>
        <w:separator/>
      </w:r>
    </w:p>
  </w:endnote>
  <w:endnote w:type="continuationSeparator" w:id="0">
    <w:p w14:paraId="405DF24F" w14:textId="77777777" w:rsidR="001357CF" w:rsidRDefault="00135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41042" w14:textId="77777777" w:rsidR="001357CF" w:rsidRDefault="001357CF">
      <w:r>
        <w:separator/>
      </w:r>
    </w:p>
  </w:footnote>
  <w:footnote w:type="continuationSeparator" w:id="0">
    <w:p w14:paraId="036EA63A" w14:textId="77777777" w:rsidR="001357CF" w:rsidRDefault="001357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0A11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357CF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325CC"/>
    <w:rsid w:val="00342311"/>
    <w:rsid w:val="00345CCF"/>
    <w:rsid w:val="003770CD"/>
    <w:rsid w:val="00382169"/>
    <w:rsid w:val="003A5CED"/>
    <w:rsid w:val="003C3539"/>
    <w:rsid w:val="003D13EF"/>
    <w:rsid w:val="003D34E7"/>
    <w:rsid w:val="003E0C65"/>
    <w:rsid w:val="003E2BEE"/>
    <w:rsid w:val="003E50BB"/>
    <w:rsid w:val="00401028"/>
    <w:rsid w:val="004244AA"/>
    <w:rsid w:val="004330BD"/>
    <w:rsid w:val="0043741A"/>
    <w:rsid w:val="004662EC"/>
    <w:rsid w:val="004710CE"/>
    <w:rsid w:val="00485EA8"/>
    <w:rsid w:val="004928A4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2280E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47E1D"/>
    <w:rsid w:val="00D51A7B"/>
    <w:rsid w:val="00D51D6D"/>
    <w:rsid w:val="00D539AC"/>
    <w:rsid w:val="00D62C12"/>
    <w:rsid w:val="00D63B1C"/>
    <w:rsid w:val="00DA6529"/>
    <w:rsid w:val="00DB57D8"/>
    <w:rsid w:val="00DC3F6E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8</TotalTime>
  <Pages>6</Pages>
  <Words>2881</Words>
  <Characters>16423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7</cp:revision>
  <cp:lastPrinted>2020-11-26T06:18:00Z</cp:lastPrinted>
  <dcterms:created xsi:type="dcterms:W3CDTF">2021-03-26T11:22:00Z</dcterms:created>
  <dcterms:modified xsi:type="dcterms:W3CDTF">2021-06-18T08:52:00Z</dcterms:modified>
</cp:coreProperties>
</file>